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76" w:lineRule="auto"/>
        <w:rPr>
          <w:rFonts w:ascii="Geo" w:cs="Geo" w:eastAsia="Geo" w:hAnsi="Geo"/>
          <w:b w:val="1"/>
          <w:i w:val="1"/>
          <w:color w:val="ffffff"/>
          <w:sz w:val="52"/>
          <w:szCs w:val="52"/>
        </w:rPr>
      </w:pPr>
      <w:r w:rsidDel="00000000" w:rsidR="00000000" w:rsidRPr="00000000">
        <w:rPr>
          <w:rtl w:val="0"/>
        </w:rPr>
      </w:r>
    </w:p>
    <w:tbl>
      <w:tblPr>
        <w:tblStyle w:val="Table1"/>
        <w:tblW w:w="11546.0" w:type="dxa"/>
        <w:jc w:val="left"/>
        <w:tblInd w:w="103.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rHeight w:val="13563.8671875" w:hRule="atLeast"/>
          <w:tblHeader w:val="0"/>
        </w:trPr>
        <w:tc>
          <w:tcPr>
            <w:shd w:fill="auto" w:val="clear"/>
            <w:tcMar>
              <w:left w:w="108.0" w:type="dxa"/>
              <w:right w:w="108.0" w:type="dxa"/>
            </w:tcMar>
          </w:tcPr>
          <w:p w:rsidR="00000000" w:rsidDel="00000000" w:rsidP="00000000" w:rsidRDefault="00000000" w:rsidRPr="00000000" w14:paraId="00000002">
            <w:pPr>
              <w:rPr/>
            </w:pPr>
            <w:r w:rsidDel="00000000" w:rsidR="00000000" w:rsidRPr="00000000">
              <w:rPr>
                <w:rtl w:val="0"/>
              </w:rPr>
            </w:r>
          </w:p>
        </w:tc>
        <w:tc>
          <w:tcPr>
            <w:shd w:fill="auto" w:val="clear"/>
            <w:tcMar>
              <w:left w:w="108.0" w:type="dxa"/>
              <w:right w:w="108.0" w:type="dxa"/>
            </w:tcMar>
          </w:tcPr>
          <w:p w:rsidR="00000000" w:rsidDel="00000000" w:rsidP="00000000" w:rsidRDefault="00000000" w:rsidRPr="00000000" w14:paraId="00000003">
            <w:pPr>
              <w:jc w:val="center"/>
              <w:rPr>
                <w:sz w:val="20"/>
                <w:szCs w:val="20"/>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Fonts w:ascii="Arial" w:cs="Arial" w:eastAsia="Arial" w:hAnsi="Arial"/>
                <w:b w:val="1"/>
                <w:sz w:val="20"/>
                <w:szCs w:val="20"/>
                <w:rtl w:val="0"/>
              </w:rPr>
              <w:t xml:space="preserve">Objective Statement or Professional Summary: </w:t>
            </w:r>
            <w:hyperlink r:id="rId7">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8">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Fonts w:ascii="Arial" w:cs="Arial" w:eastAsia="Arial" w:hAnsi="Arial"/>
                <w:b w:val="1"/>
                <w:sz w:val="20"/>
                <w:szCs w:val="20"/>
                <w:rtl w:val="0"/>
              </w:rPr>
              <w:t xml:space="preserve">Skills: </w:t>
            </w:r>
            <w:hyperlink r:id="rId9">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0B">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10">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0C">
            <w:pPr>
              <w:numPr>
                <w:ilvl w:val="0"/>
                <w:numId w:val="7"/>
              </w:numP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1">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0D">
            <w:pPr>
              <w:numPr>
                <w:ilvl w:val="0"/>
                <w:numId w:val="7"/>
              </w:numP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Fonts w:ascii="Arial" w:cs="Arial" w:eastAsia="Arial" w:hAnsi="Arial"/>
                <w:b w:val="1"/>
                <w:sz w:val="20"/>
                <w:szCs w:val="20"/>
                <w:rtl w:val="0"/>
              </w:rPr>
              <w:t xml:space="preserve">Work Experience: </w:t>
            </w:r>
            <w:hyperlink r:id="rId12">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4">
            <w:pPr>
              <w:numPr>
                <w:ilvl w:val="0"/>
                <w:numId w:val="8"/>
              </w:numP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r w:rsidDel="00000000" w:rsidR="00000000" w:rsidRPr="00000000">
              <w:rPr>
                <w:rtl w:val="0"/>
              </w:rPr>
            </w:r>
          </w:p>
          <w:p w:rsidR="00000000" w:rsidDel="00000000" w:rsidP="00000000" w:rsidRDefault="00000000" w:rsidRPr="00000000" w14:paraId="00000015">
            <w:pPr>
              <w:numPr>
                <w:ilvl w:val="0"/>
                <w:numId w:val="8"/>
              </w:numP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r w:rsidDel="00000000" w:rsidR="00000000" w:rsidRPr="00000000">
              <w:rPr>
                <w:rtl w:val="0"/>
              </w:rPr>
            </w:r>
          </w:p>
          <w:p w:rsidR="00000000" w:rsidDel="00000000" w:rsidP="00000000" w:rsidRDefault="00000000" w:rsidRPr="00000000" w14:paraId="00000016">
            <w:pPr>
              <w:numPr>
                <w:ilvl w:val="0"/>
                <w:numId w:val="8"/>
              </w:numP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r w:rsidDel="00000000" w:rsidR="00000000" w:rsidRPr="00000000">
              <w:rPr>
                <w:rtl w:val="0"/>
              </w:rPr>
            </w:r>
          </w:p>
          <w:p w:rsidR="00000000" w:rsidDel="00000000" w:rsidP="00000000" w:rsidRDefault="00000000" w:rsidRPr="00000000" w14:paraId="00000017">
            <w:pPr>
              <w:numPr>
                <w:ilvl w:val="0"/>
                <w:numId w:val="8"/>
              </w:numP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1E">
            <w:pPr>
              <w:numPr>
                <w:ilvl w:val="0"/>
                <w:numId w:val="5"/>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r w:rsidDel="00000000" w:rsidR="00000000" w:rsidRPr="00000000">
              <w:rPr>
                <w:rtl w:val="0"/>
              </w:rPr>
            </w:r>
          </w:p>
          <w:p w:rsidR="00000000" w:rsidDel="00000000" w:rsidP="00000000" w:rsidRDefault="00000000" w:rsidRPr="00000000" w14:paraId="0000001F">
            <w:pPr>
              <w:numPr>
                <w:ilvl w:val="0"/>
                <w:numId w:val="5"/>
              </w:numP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6">
            <w:pPr>
              <w:spacing w:after="240" w:lineRule="auto"/>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Fonts w:ascii="Arial" w:cs="Arial" w:eastAsia="Arial" w:hAnsi="Arial"/>
                <w:b w:val="1"/>
                <w:sz w:val="20"/>
                <w:szCs w:val="20"/>
                <w:rtl w:val="0"/>
              </w:rPr>
              <w:t xml:space="preserve">Education, Certifications, Training: </w:t>
            </w:r>
            <w:hyperlink r:id="rId13">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Want the fully automated experience? Use JobHero’s </w:t>
            </w:r>
            <w:hyperlink r:id="rId14">
              <w:r w:rsidDel="00000000" w:rsidR="00000000" w:rsidRPr="00000000">
                <w:rPr>
                  <w:rFonts w:ascii="Arial" w:cs="Arial" w:eastAsia="Arial" w:hAnsi="Arial"/>
                  <w:b w:val="1"/>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tbl>
      <w:tblPr>
        <w:tblStyle w:val="Table2"/>
        <w:tblW w:w="11520.0" w:type="dxa"/>
        <w:jc w:val="left"/>
        <w:tblInd w:w="0.0" w:type="pct"/>
        <w:tblLayout w:type="fixed"/>
        <w:tblLook w:val="0400"/>
      </w:tblPr>
      <w:tblGrid>
        <w:gridCol w:w="11520"/>
        <w:tblGridChange w:id="0">
          <w:tblGrid>
            <w:gridCol w:w="11520"/>
          </w:tblGrid>
        </w:tblGridChange>
      </w:tblGrid>
      <w:tr>
        <w:trPr>
          <w:cantSplit w:val="0"/>
          <w:tblHeader w:val="0"/>
        </w:trPr>
        <w:tc>
          <w:tcPr>
            <w:shd w:fill="576d7b" w:val="clear"/>
            <w:tcMar>
              <w:top w:w="0.0" w:type="dxa"/>
              <w:left w:w="0.0" w:type="dxa"/>
              <w:bottom w:w="0.0" w:type="dxa"/>
              <w:right w:w="0.0" w:type="dxa"/>
            </w:tcMar>
            <w:vAlign w:val="bottom"/>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after="260" w:lineRule="auto"/>
              <w:jc w:val="center"/>
              <w:rPr>
                <w:rFonts w:ascii="Geo" w:cs="Geo" w:eastAsia="Geo" w:hAnsi="Geo"/>
                <w:b w:val="1"/>
                <w:i w:val="1"/>
                <w:color w:val="ffffff"/>
                <w:sz w:val="52"/>
                <w:szCs w:val="52"/>
              </w:rPr>
            </w:pPr>
            <w:r w:rsidDel="00000000" w:rsidR="00000000" w:rsidRPr="00000000">
              <w:rPr>
                <w:rFonts w:ascii="Geo" w:cs="Geo" w:eastAsia="Geo" w:hAnsi="Geo"/>
                <w:b w:val="1"/>
                <w:i w:val="1"/>
                <w:color w:val="ffffff"/>
                <w:sz w:val="52"/>
                <w:szCs w:val="52"/>
                <w:rtl w:val="0"/>
              </w:rPr>
              <w:t xml:space="preserve">Vicky Sanders</w:t>
            </w:r>
          </w:p>
        </w:tc>
      </w:tr>
    </w:tbl>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pBdr>
        <w:spacing w:line="276" w:lineRule="auto"/>
        <w:rPr>
          <w:rFonts w:ascii="Geo" w:cs="Geo" w:eastAsia="Geo" w:hAnsi="Geo"/>
          <w:b w:val="1"/>
          <w:i w:val="1"/>
          <w:color w:val="ffffff"/>
          <w:sz w:val="52"/>
          <w:szCs w:val="52"/>
        </w:rPr>
      </w:pPr>
      <w:r w:rsidDel="00000000" w:rsidR="00000000" w:rsidRPr="00000000">
        <w:rPr>
          <w:rtl w:val="0"/>
        </w:rPr>
      </w:r>
    </w:p>
    <w:tbl>
      <w:tblPr>
        <w:tblStyle w:val="Table3"/>
        <w:tblW w:w="11546.0" w:type="dxa"/>
        <w:jc w:val="left"/>
        <w:tblInd w:w="0.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tcMar>
              <w:top w:w="5.0" w:type="dxa"/>
              <w:left w:w="5.0" w:type="dxa"/>
              <w:bottom w:w="5.0" w:type="dxa"/>
              <w:right w:w="5.0" w:type="dxa"/>
            </w:tcMar>
          </w:tcPr>
          <w:p w:rsidR="00000000" w:rsidDel="00000000" w:rsidP="00000000" w:rsidRDefault="00000000" w:rsidRPr="00000000" w14:paraId="00000030">
            <w:pPr>
              <w:pBdr>
                <w:top w:color="000000" w:space="15" w:sz="0" w:val="none"/>
                <w:left w:color="000000" w:space="0" w:sz="0" w:val="none"/>
                <w:bottom w:color="000000" w:space="0" w:sz="0" w:val="none"/>
                <w:right w:color="000000" w:space="0" w:sz="0" w:val="none"/>
              </w:pBdr>
              <w:spacing w:after="200" w:lineRule="auto"/>
              <w:rPr>
                <w:rFonts w:ascii="Geo" w:cs="Geo" w:eastAsia="Geo" w:hAnsi="Geo"/>
                <w:b w:val="1"/>
                <w:i w:val="1"/>
                <w:color w:val="4a4a4a"/>
              </w:rPr>
            </w:pPr>
            <w:r w:rsidDel="00000000" w:rsidR="00000000" w:rsidRPr="00000000">
              <w:rPr>
                <w:rFonts w:ascii="Geo" w:cs="Geo" w:eastAsia="Geo" w:hAnsi="Geo"/>
                <w:b w:val="1"/>
                <w:i w:val="1"/>
                <w:color w:val="4a4a4a"/>
                <w:rtl w:val="0"/>
              </w:rPr>
              <w:t xml:space="preserve">Summary Statement</w:t>
            </w:r>
          </w:p>
          <w:p w:rsidR="00000000" w:rsidDel="00000000" w:rsidP="00000000" w:rsidRDefault="00000000" w:rsidRPr="00000000" w14:paraId="00000031">
            <w:pPr>
              <w:pBdr>
                <w:top w:color="c4c4c4" w:space="15" w:sz="8" w:val="single"/>
                <w:left w:color="000000" w:space="0" w:sz="0" w:val="none"/>
                <w:bottom w:color="000000" w:space="0" w:sz="0" w:val="none"/>
                <w:right w:color="000000" w:space="0" w:sz="0" w:val="none"/>
              </w:pBdr>
              <w:spacing w:after="200" w:lineRule="auto"/>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32">
            <w:pPr>
              <w:pBdr>
                <w:top w:color="c4c4c4" w:space="15" w:sz="8" w:val="single"/>
                <w:left w:color="000000" w:space="0" w:sz="0" w:val="none"/>
                <w:bottom w:color="000000" w:space="0" w:sz="0" w:val="none"/>
                <w:right w:color="000000" w:space="0" w:sz="0" w:val="none"/>
              </w:pBdr>
              <w:spacing w:after="200" w:lineRule="auto"/>
              <w:rPr>
                <w:rFonts w:ascii="Geo" w:cs="Geo" w:eastAsia="Geo" w:hAnsi="Geo"/>
                <w:b w:val="1"/>
                <w:i w:val="1"/>
                <w:color w:val="4a4a4a"/>
              </w:rPr>
            </w:pPr>
            <w:r w:rsidDel="00000000" w:rsidR="00000000" w:rsidRPr="00000000">
              <w:rPr>
                <w:rFonts w:ascii="Geo" w:cs="Geo" w:eastAsia="Geo" w:hAnsi="Geo"/>
                <w:b w:val="1"/>
                <w:i w:val="1"/>
                <w:color w:val="4a4a4a"/>
                <w:rtl w:val="0"/>
              </w:rPr>
              <w:t xml:space="preserve">Professional Skills</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b w:val="1"/>
                <w:color w:val="404040"/>
                <w:sz w:val="20"/>
                <w:szCs w:val="20"/>
                <w:rtl w:val="0"/>
              </w:rPr>
              <w:t xml:space="preserve">Customer Service</w:t>
            </w:r>
            <w:r w:rsidDel="00000000" w:rsidR="00000000" w:rsidRPr="00000000">
              <w:rPr>
                <w:rtl w:val="0"/>
              </w:rPr>
            </w:r>
          </w:p>
          <w:p w:rsidR="00000000" w:rsidDel="00000000" w:rsidP="00000000" w:rsidRDefault="00000000" w:rsidRPr="00000000" w14:paraId="00000034">
            <w:pPr>
              <w:numPr>
                <w:ilvl w:val="0"/>
                <w:numId w:val="2"/>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Handled client correspondence and tracked records to foster office efficiency.</w:t>
            </w:r>
          </w:p>
          <w:p w:rsidR="00000000" w:rsidDel="00000000" w:rsidP="00000000" w:rsidRDefault="00000000" w:rsidRPr="00000000" w14:paraId="00000035">
            <w:pPr>
              <w:numPr>
                <w:ilvl w:val="0"/>
                <w:numId w:val="2"/>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Processed invoices and expenses using QuickBooks to facilitate on-time payment.</w:t>
            </w:r>
          </w:p>
          <w:p w:rsidR="00000000" w:rsidDel="00000000" w:rsidP="00000000" w:rsidRDefault="00000000" w:rsidRPr="00000000" w14:paraId="00000036">
            <w:pPr>
              <w:numPr>
                <w:ilvl w:val="0"/>
                <w:numId w:val="2"/>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Scheduled over 10 office meetings and client appointments for staff teams each week.</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b w:val="1"/>
                <w:color w:val="404040"/>
                <w:sz w:val="20"/>
                <w:szCs w:val="20"/>
                <w:rtl w:val="0"/>
              </w:rPr>
              <w:t xml:space="preserve">Data Entry</w:t>
            </w:r>
            <w:r w:rsidDel="00000000" w:rsidR="00000000" w:rsidRPr="00000000">
              <w:rPr>
                <w:rtl w:val="0"/>
              </w:rPr>
            </w:r>
          </w:p>
          <w:p w:rsidR="00000000" w:rsidDel="00000000" w:rsidP="00000000" w:rsidRDefault="00000000" w:rsidRPr="00000000" w14:paraId="00000038">
            <w:pPr>
              <w:numPr>
                <w:ilvl w:val="0"/>
                <w:numId w:val="4"/>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Managed Access databases converting complex data into easy-to-interpret data.</w:t>
            </w:r>
          </w:p>
          <w:p w:rsidR="00000000" w:rsidDel="00000000" w:rsidP="00000000" w:rsidRDefault="00000000" w:rsidRPr="00000000" w14:paraId="00000039">
            <w:pPr>
              <w:numPr>
                <w:ilvl w:val="0"/>
                <w:numId w:val="4"/>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Developed and updated spreadsheets and databases to track, analyze and report on performance and sales data.</w:t>
            </w:r>
          </w:p>
          <w:p w:rsidR="00000000" w:rsidDel="00000000" w:rsidP="00000000" w:rsidRDefault="00000000" w:rsidRPr="00000000" w14:paraId="0000003A">
            <w:pPr>
              <w:numPr>
                <w:ilvl w:val="0"/>
                <w:numId w:val="4"/>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Generated two to five reports daily and typed letters in Word, and prepared PowerPoint presentations.</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b w:val="1"/>
                <w:color w:val="404040"/>
                <w:sz w:val="20"/>
                <w:szCs w:val="20"/>
                <w:rtl w:val="0"/>
              </w:rPr>
              <w:t xml:space="preserve">Organizational Skills</w:t>
            </w:r>
            <w:r w:rsidDel="00000000" w:rsidR="00000000" w:rsidRPr="00000000">
              <w:rPr>
                <w:rtl w:val="0"/>
              </w:rPr>
            </w:r>
          </w:p>
          <w:p w:rsidR="00000000" w:rsidDel="00000000" w:rsidP="00000000" w:rsidRDefault="00000000" w:rsidRPr="00000000" w14:paraId="0000003C">
            <w:pPr>
              <w:numPr>
                <w:ilvl w:val="0"/>
                <w:numId w:val="6"/>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Restocked 20+ office supplies and placed purchase orders to maintain adequate stock levels.</w:t>
            </w:r>
          </w:p>
          <w:p w:rsidR="00000000" w:rsidDel="00000000" w:rsidP="00000000" w:rsidRDefault="00000000" w:rsidRPr="00000000" w14:paraId="0000003D">
            <w:pPr>
              <w:numPr>
                <w:ilvl w:val="0"/>
                <w:numId w:val="6"/>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Organized weekly staff meetings and logged minutes for corporate records.</w:t>
            </w:r>
          </w:p>
          <w:p w:rsidR="00000000" w:rsidDel="00000000" w:rsidP="00000000" w:rsidRDefault="00000000" w:rsidRPr="00000000" w14:paraId="0000003E">
            <w:pPr>
              <w:numPr>
                <w:ilvl w:val="0"/>
                <w:numId w:val="6"/>
              </w:numPr>
              <w:pBdr>
                <w:top w:color="000000" w:space="0" w:sz="0" w:val="none"/>
                <w:left w:color="000000" w:space="0" w:sz="0" w:val="none"/>
                <w:bottom w:color="000000" w:space="0" w:sz="0" w:val="none"/>
                <w:right w:color="000000" w:space="0" w:sz="0" w:val="none"/>
              </w:pBdr>
              <w:ind w:left="720" w:hanging="360"/>
              <w:rPr>
                <w:rFonts w:ascii="Palatino Linotype" w:cs="Palatino Linotype" w:eastAsia="Palatino Linotype" w:hAnsi="Palatino Linotype"/>
                <w:color w:val="404040"/>
                <w:sz w:val="20"/>
                <w:szCs w:val="20"/>
              </w:rPr>
            </w:pPr>
            <w:r w:rsidDel="00000000" w:rsidR="00000000" w:rsidRPr="00000000">
              <w:rPr>
                <w:rFonts w:ascii="Palatino Linotype" w:cs="Palatino Linotype" w:eastAsia="Palatino Linotype" w:hAnsi="Palatino Linotype"/>
                <w:color w:val="404040"/>
                <w:sz w:val="20"/>
                <w:szCs w:val="20"/>
                <w:rtl w:val="0"/>
              </w:rPr>
              <w:t xml:space="preserve">Executed record filing system to improve document organization and management.</w:t>
            </w:r>
          </w:p>
          <w:p w:rsidR="00000000" w:rsidDel="00000000" w:rsidP="00000000" w:rsidRDefault="00000000" w:rsidRPr="00000000" w14:paraId="0000003F">
            <w:pPr>
              <w:pBdr>
                <w:top w:color="c4c4c4" w:space="15" w:sz="8" w:val="single"/>
                <w:left w:color="000000" w:space="0" w:sz="0" w:val="none"/>
                <w:bottom w:color="000000" w:space="0" w:sz="0" w:val="none"/>
                <w:right w:color="000000" w:space="0" w:sz="0" w:val="none"/>
              </w:pBdr>
              <w:spacing w:after="200" w:lineRule="auto"/>
              <w:rPr>
                <w:rFonts w:ascii="Geo" w:cs="Geo" w:eastAsia="Geo" w:hAnsi="Geo"/>
                <w:b w:val="1"/>
                <w:i w:val="1"/>
                <w:color w:val="4a4a4a"/>
              </w:rPr>
            </w:pPr>
            <w:r w:rsidDel="00000000" w:rsidR="00000000" w:rsidRPr="00000000">
              <w:rPr>
                <w:rFonts w:ascii="Geo" w:cs="Geo" w:eastAsia="Geo" w:hAnsi="Geo"/>
                <w:b w:val="1"/>
                <w:i w:val="1"/>
                <w:color w:val="4a4a4a"/>
                <w:rtl w:val="0"/>
              </w:rPr>
              <w:t xml:space="preserve">Work History</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b w:val="1"/>
                <w:color w:val="4a4a4a"/>
                <w:sz w:val="20"/>
                <w:szCs w:val="20"/>
                <w:rtl w:val="0"/>
              </w:rPr>
              <w:t xml:space="preserve">Mack &amp; Associates</w:t>
            </w:r>
            <w:r w:rsidDel="00000000" w:rsidR="00000000" w:rsidRPr="00000000">
              <w:rPr>
                <w:rFonts w:ascii="Palatino Linotype" w:cs="Palatino Linotype" w:eastAsia="Palatino Linotype" w:hAnsi="Palatino Linotype"/>
                <w:color w:val="4a4a4a"/>
                <w:sz w:val="20"/>
                <w:szCs w:val="20"/>
                <w:rtl w:val="0"/>
              </w:rPr>
              <w:t xml:space="preserve"> – </w:t>
            </w:r>
            <w:r w:rsidDel="00000000" w:rsidR="00000000" w:rsidRPr="00000000">
              <w:rPr>
                <w:rFonts w:ascii="Palatino Linotype" w:cs="Palatino Linotype" w:eastAsia="Palatino Linotype" w:hAnsi="Palatino Linotype"/>
                <w:b w:val="1"/>
                <w:color w:val="4a4a4a"/>
                <w:sz w:val="20"/>
                <w:szCs w:val="20"/>
                <w:rtl w:val="0"/>
              </w:rPr>
              <w:t xml:space="preserve">Administrative Assistant</w:t>
            </w:r>
            <w:r w:rsidDel="00000000" w:rsidR="00000000" w:rsidRPr="00000000">
              <w:rPr>
                <w:rFonts w:ascii="Palatino Linotype" w:cs="Palatino Linotype" w:eastAsia="Palatino Linotype" w:hAnsi="Palatino Linotype"/>
                <w:color w:val="4a4a4a"/>
                <w:sz w:val="20"/>
                <w:szCs w:val="20"/>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Boston, MA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i w:val="1"/>
                <w:color w:val="4a4a4a"/>
                <w:sz w:val="20"/>
                <w:szCs w:val="20"/>
              </w:rPr>
            </w:pPr>
            <w:r w:rsidDel="00000000" w:rsidR="00000000" w:rsidRPr="00000000">
              <w:rPr>
                <w:rFonts w:ascii="Palatino Linotype" w:cs="Palatino Linotype" w:eastAsia="Palatino Linotype" w:hAnsi="Palatino Linotype"/>
                <w:i w:val="1"/>
                <w:color w:val="4a4a4a"/>
                <w:sz w:val="20"/>
                <w:szCs w:val="20"/>
                <w:rtl w:val="0"/>
              </w:rPr>
              <w:t xml:space="preserve">11/2019 - Current</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before="200" w:lineRule="auto"/>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b w:val="1"/>
                <w:color w:val="4a4a4a"/>
                <w:sz w:val="20"/>
                <w:szCs w:val="20"/>
                <w:rtl w:val="0"/>
              </w:rPr>
              <w:t xml:space="preserve">Tombras Group</w:t>
            </w:r>
            <w:r w:rsidDel="00000000" w:rsidR="00000000" w:rsidRPr="00000000">
              <w:rPr>
                <w:rFonts w:ascii="Palatino Linotype" w:cs="Palatino Linotype" w:eastAsia="Palatino Linotype" w:hAnsi="Palatino Linotype"/>
                <w:color w:val="4a4a4a"/>
                <w:sz w:val="20"/>
                <w:szCs w:val="20"/>
                <w:rtl w:val="0"/>
              </w:rPr>
              <w:t xml:space="preserve"> – </w:t>
            </w:r>
            <w:r w:rsidDel="00000000" w:rsidR="00000000" w:rsidRPr="00000000">
              <w:rPr>
                <w:b w:val="1"/>
                <w:color w:val="404040"/>
                <w:sz w:val="20"/>
                <w:szCs w:val="20"/>
                <w:rtl w:val="0"/>
              </w:rPr>
              <w:t xml:space="preserve">Office Assistant Intern</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Boston, MA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i w:val="1"/>
                <w:color w:val="4a4a4a"/>
                <w:sz w:val="20"/>
                <w:szCs w:val="20"/>
              </w:rPr>
            </w:pPr>
            <w:r w:rsidDel="00000000" w:rsidR="00000000" w:rsidRPr="00000000">
              <w:rPr>
                <w:rFonts w:ascii="Palatino Linotype" w:cs="Palatino Linotype" w:eastAsia="Palatino Linotype" w:hAnsi="Palatino Linotype"/>
                <w:i w:val="1"/>
                <w:color w:val="4a4a4a"/>
                <w:sz w:val="20"/>
                <w:szCs w:val="20"/>
                <w:rtl w:val="0"/>
              </w:rPr>
              <w:t xml:space="preserve">07/2017 - 10/2019</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i w:val="1"/>
                <w:color w:val="4a4a4a"/>
                <w:sz w:val="20"/>
                <w:szCs w:val="20"/>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 </w:t>
            </w:r>
          </w:p>
        </w:tc>
        <w:tc>
          <w:tcPr>
            <w:tcMar>
              <w:top w:w="5.0" w:type="dxa"/>
              <w:left w:w="5.0" w:type="dxa"/>
              <w:bottom w:w="5.0" w:type="dxa"/>
              <w:right w:w="5.0" w:type="dxa"/>
            </w:tcMar>
            <w:vAlign w:val="bottom"/>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shd w:fill="f5f5f5" w:val="clear"/>
            <w:tcMar>
              <w:top w:w="5.0" w:type="dxa"/>
              <w:left w:w="5.0" w:type="dxa"/>
              <w:bottom w:w="5.0" w:type="dxa"/>
              <w:right w:w="5.0" w:type="dxa"/>
            </w:tcMar>
          </w:tcPr>
          <w:p w:rsidR="00000000" w:rsidDel="00000000" w:rsidP="00000000" w:rsidRDefault="00000000" w:rsidRPr="00000000" w14:paraId="0000004B">
            <w:pPr>
              <w:widowControl w:val="0"/>
              <w:pBdr>
                <w:top w:color="000000" w:space="0" w:sz="0" w:val="none"/>
                <w:left w:color="000000" w:space="0" w:sz="0" w:val="none"/>
                <w:bottom w:color="000000" w:space="0" w:sz="0" w:val="none"/>
                <w:right w:color="000000" w:space="0" w:sz="0" w:val="none"/>
              </w:pBdr>
              <w:spacing w:line="276" w:lineRule="auto"/>
              <w:rPr>
                <w:rFonts w:ascii="Palatino Linotype" w:cs="Palatino Linotype" w:eastAsia="Palatino Linotype" w:hAnsi="Palatino Linotype"/>
                <w:color w:val="4a4a4a"/>
                <w:sz w:val="20"/>
                <w:szCs w:val="20"/>
              </w:rPr>
            </w:pPr>
            <w:r w:rsidDel="00000000" w:rsidR="00000000" w:rsidRPr="00000000">
              <w:rPr>
                <w:rtl w:val="0"/>
              </w:rPr>
            </w:r>
          </w:p>
          <w:tbl>
            <w:tblPr>
              <w:tblStyle w:val="Table4"/>
              <w:tblW w:w="7240.0" w:type="dxa"/>
              <w:jc w:val="left"/>
              <w:tblLayout w:type="fixed"/>
              <w:tblLook w:val="0400"/>
            </w:tblPr>
            <w:tblGrid>
              <w:gridCol w:w="430"/>
              <w:gridCol w:w="3310"/>
              <w:gridCol w:w="3500"/>
              <w:tblGridChange w:id="0">
                <w:tblGrid>
                  <w:gridCol w:w="430"/>
                  <w:gridCol w:w="3310"/>
                  <w:gridCol w:w="3500"/>
                </w:tblGrid>
              </w:tblGridChange>
            </w:tblGrid>
            <w:tr>
              <w:trPr>
                <w:cantSplit w:val="0"/>
                <w:trHeight w:val="280" w:hRule="atLeast"/>
                <w:tblHeader w:val="0"/>
              </w:trPr>
              <w:tc>
                <w:tcPr>
                  <w:tcMar>
                    <w:top w:w="300.0" w:type="dxa"/>
                    <w:left w:w="5.0" w:type="dxa"/>
                    <w:bottom w:w="5.0" w:type="dxa"/>
                    <w:right w:w="5.0" w:type="dxa"/>
                  </w:tcMa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Pr>
                    <w:drawing>
                      <wp:inline distB="0" distT="0" distL="0" distR="0">
                        <wp:extent cx="140148" cy="102158"/>
                        <wp:effectExtent b="0" l="0" r="0" t="0"/>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0148" cy="102158"/>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example@example.com</w:t>
                  </w:r>
                </w:p>
              </w:tc>
              <w:tc>
                <w:tcPr>
                  <w:tcMar>
                    <w:top w:w="300.0" w:type="dxa"/>
                    <w:left w:w="0.0" w:type="dxa"/>
                    <w:right w:w="0.0" w:type="dxa"/>
                  </w:tcMa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r>
            <w:tr>
              <w:trPr>
                <w:cantSplit w:val="0"/>
                <w:trHeight w:val="280" w:hRule="atLeast"/>
                <w:tblHeader w:val="0"/>
              </w:trPr>
              <w:tc>
                <w:tcPr>
                  <w:tcMar>
                    <w:top w:w="5.0" w:type="dxa"/>
                    <w:left w:w="5.0" w:type="dxa"/>
                    <w:bottom w:w="5.0" w:type="dxa"/>
                    <w:right w:w="5.0" w:type="dxa"/>
                  </w:tcMa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Pr>
                    <w:drawing>
                      <wp:inline distB="0" distT="0" distL="0" distR="0">
                        <wp:extent cx="127463" cy="152923"/>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27463" cy="152923"/>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(555) 555-5555 </w:t>
                  </w:r>
                </w:p>
              </w:tc>
              <w:tc>
                <w:tcPr>
                  <w:tcMar>
                    <w:left w:w="0.0" w:type="dxa"/>
                    <w:right w:w="0.0" w:type="dxa"/>
                  </w:tcMa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r>
            <w:tr>
              <w:trPr>
                <w:cantSplit w:val="0"/>
                <w:trHeight w:val="280" w:hRule="atLeast"/>
                <w:tblHeader w:val="0"/>
              </w:trPr>
              <w:tc>
                <w:tcPr>
                  <w:tcMar>
                    <w:top w:w="5.0" w:type="dxa"/>
                    <w:left w:w="5.0" w:type="dxa"/>
                    <w:bottom w:w="300.0" w:type="dxa"/>
                    <w:right w:w="5.0" w:type="dxa"/>
                  </w:tcMar>
                  <w:vAlign w:val="cente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Pr>
                    <w:drawing>
                      <wp:inline distB="0" distT="0" distL="0" distR="0">
                        <wp:extent cx="114779" cy="140232"/>
                        <wp:effectExtent b="0" l="0" r="0" t="0"/>
                        <wp:docPr id="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14779" cy="140232"/>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02101, Boston, MA </w:t>
                  </w:r>
                </w:p>
              </w:tc>
              <w:tc>
                <w:tcPr>
                  <w:tcMar>
                    <w:top w:w="5.0" w:type="dxa"/>
                    <w:left w:w="5.0" w:type="dxa"/>
                    <w:bottom w:w="300.0" w:type="dxa"/>
                    <w:right w:w="5.0" w:type="dxa"/>
                  </w:tcMa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Boston, MA 02101 </w:t>
                  </w:r>
                </w:p>
              </w:tc>
            </w:tr>
          </w:tbl>
          <w:p w:rsidR="00000000" w:rsidDel="00000000" w:rsidP="00000000" w:rsidRDefault="00000000" w:rsidRPr="00000000" w14:paraId="00000055">
            <w:pPr>
              <w:pBdr>
                <w:top w:color="c4c4c4" w:space="15" w:sz="8" w:val="single"/>
                <w:left w:color="000000" w:space="0" w:sz="0" w:val="none"/>
                <w:bottom w:color="000000" w:space="0" w:sz="0" w:val="none"/>
                <w:right w:color="000000" w:space="0" w:sz="0" w:val="none"/>
              </w:pBdr>
              <w:spacing w:after="200" w:lineRule="auto"/>
              <w:rPr>
                <w:rFonts w:ascii="Geo" w:cs="Geo" w:eastAsia="Geo" w:hAnsi="Geo"/>
                <w:b w:val="1"/>
                <w:i w:val="1"/>
                <w:color w:val="4a4a4a"/>
              </w:rPr>
            </w:pPr>
            <w:r w:rsidDel="00000000" w:rsidR="00000000" w:rsidRPr="00000000">
              <w:rPr>
                <w:rFonts w:ascii="Geo" w:cs="Geo" w:eastAsia="Geo" w:hAnsi="Geo"/>
                <w:b w:val="1"/>
                <w:i w:val="1"/>
                <w:color w:val="4a4a4a"/>
                <w:rtl w:val="0"/>
              </w:rPr>
              <w:t xml:space="preserve">Skills</w:t>
            </w:r>
          </w:p>
          <w:p w:rsidR="00000000" w:rsidDel="00000000" w:rsidP="00000000" w:rsidRDefault="00000000" w:rsidRPr="00000000" w14:paraId="00000056">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65 WPM typing speed</w:t>
            </w:r>
            <w:r w:rsidDel="00000000" w:rsidR="00000000" w:rsidRPr="00000000">
              <w:rPr>
                <w:rtl w:val="0"/>
              </w:rPr>
            </w:r>
          </w:p>
          <w:p w:rsidR="00000000" w:rsidDel="00000000" w:rsidP="00000000" w:rsidRDefault="00000000" w:rsidRPr="00000000" w14:paraId="00000057">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CRM management</w:t>
            </w:r>
            <w:r w:rsidDel="00000000" w:rsidR="00000000" w:rsidRPr="00000000">
              <w:rPr>
                <w:rtl w:val="0"/>
              </w:rPr>
            </w:r>
          </w:p>
          <w:p w:rsidR="00000000" w:rsidDel="00000000" w:rsidP="00000000" w:rsidRDefault="00000000" w:rsidRPr="00000000" w14:paraId="00000058">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QuickBooks expert</w:t>
            </w:r>
            <w:r w:rsidDel="00000000" w:rsidR="00000000" w:rsidRPr="00000000">
              <w:rPr>
                <w:rtl w:val="0"/>
              </w:rPr>
            </w:r>
          </w:p>
          <w:p w:rsidR="00000000" w:rsidDel="00000000" w:rsidP="00000000" w:rsidRDefault="00000000" w:rsidRPr="00000000" w14:paraId="00000059">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Schedule and calendar planning</w:t>
            </w:r>
            <w:r w:rsidDel="00000000" w:rsidR="00000000" w:rsidRPr="00000000">
              <w:rPr>
                <w:rtl w:val="0"/>
              </w:rPr>
            </w:r>
          </w:p>
          <w:p w:rsidR="00000000" w:rsidDel="00000000" w:rsidP="00000000" w:rsidRDefault="00000000" w:rsidRPr="00000000" w14:paraId="0000005A">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Google Tasks</w:t>
            </w:r>
            <w:r w:rsidDel="00000000" w:rsidR="00000000" w:rsidRPr="00000000">
              <w:rPr>
                <w:rtl w:val="0"/>
              </w:rPr>
            </w:r>
          </w:p>
          <w:p w:rsidR="00000000" w:rsidDel="00000000" w:rsidP="00000000" w:rsidRDefault="00000000" w:rsidRPr="00000000" w14:paraId="0000005B">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Microsoft To-Do</w:t>
            </w:r>
            <w:r w:rsidDel="00000000" w:rsidR="00000000" w:rsidRPr="00000000">
              <w:rPr>
                <w:rtl w:val="0"/>
              </w:rPr>
            </w:r>
          </w:p>
          <w:p w:rsidR="00000000" w:rsidDel="00000000" w:rsidP="00000000" w:rsidRDefault="00000000" w:rsidRPr="00000000" w14:paraId="0000005C">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Bookkeeping</w:t>
            </w:r>
            <w:r w:rsidDel="00000000" w:rsidR="00000000" w:rsidRPr="00000000">
              <w:rPr>
                <w:rtl w:val="0"/>
              </w:rPr>
            </w:r>
          </w:p>
          <w:p w:rsidR="00000000" w:rsidDel="00000000" w:rsidP="00000000" w:rsidRDefault="00000000" w:rsidRPr="00000000" w14:paraId="0000005D">
            <w:pPr>
              <w:numPr>
                <w:ilvl w:val="0"/>
                <w:numId w:val="3"/>
              </w:numPr>
              <w:pBdr>
                <w:top w:color="000000" w:space="0" w:sz="0" w:val="none"/>
                <w:bottom w:color="000000" w:space="0" w:sz="0" w:val="none"/>
                <w:right w:color="000000" w:space="0" w:sz="0" w:val="none"/>
              </w:pBdr>
              <w:ind w:left="240" w:hanging="232"/>
              <w:rPr>
                <w:rFonts w:ascii="Geo" w:cs="Geo" w:eastAsia="Geo" w:hAnsi="Geo"/>
                <w:b w:val="1"/>
                <w:i w:val="1"/>
                <w:color w:val="4a4a4a"/>
              </w:rPr>
            </w:pPr>
            <w:r w:rsidDel="00000000" w:rsidR="00000000" w:rsidRPr="00000000">
              <w:rPr>
                <w:rFonts w:ascii="Palatino Linotype" w:cs="Palatino Linotype" w:eastAsia="Palatino Linotype" w:hAnsi="Palatino Linotype"/>
                <w:color w:val="4a4a4a"/>
                <w:sz w:val="20"/>
                <w:szCs w:val="20"/>
                <w:rtl w:val="0"/>
              </w:rPr>
              <w:t xml:space="preserve">Conference planning</w:t>
            </w:r>
            <w:r w:rsidDel="00000000" w:rsidR="00000000" w:rsidRPr="00000000">
              <w:rPr>
                <w:rtl w:val="0"/>
              </w:rPr>
            </w:r>
          </w:p>
          <w:p w:rsidR="00000000" w:rsidDel="00000000" w:rsidP="00000000" w:rsidRDefault="00000000" w:rsidRPr="00000000" w14:paraId="0000005E">
            <w:pPr>
              <w:pBdr>
                <w:top w:color="000000" w:space="0" w:sz="0" w:val="none"/>
                <w:bottom w:color="000000" w:space="0" w:sz="0" w:val="none"/>
                <w:right w:color="000000" w:space="0" w:sz="0" w:val="none"/>
              </w:pBdr>
              <w:ind w:left="240" w:firstLine="0"/>
              <w:rPr>
                <w:rFonts w:ascii="Palatino Linotype" w:cs="Palatino Linotype" w:eastAsia="Palatino Linotype" w:hAnsi="Palatino Linotype"/>
                <w:color w:val="4a4a4a"/>
                <w:sz w:val="20"/>
                <w:szCs w:val="20"/>
              </w:rPr>
            </w:pPr>
            <w:r w:rsidDel="00000000" w:rsidR="00000000" w:rsidRPr="00000000">
              <w:rPr>
                <w:rtl w:val="0"/>
              </w:rPr>
            </w:r>
          </w:p>
          <w:p w:rsidR="00000000" w:rsidDel="00000000" w:rsidP="00000000" w:rsidRDefault="00000000" w:rsidRPr="00000000" w14:paraId="0000005F">
            <w:pPr>
              <w:pBdr>
                <w:top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p w:rsidR="00000000" w:rsidDel="00000000" w:rsidP="00000000" w:rsidRDefault="00000000" w:rsidRPr="00000000" w14:paraId="00000060">
            <w:pPr>
              <w:pBdr>
                <w:top w:color="000000" w:space="0" w:sz="0" w:val="none"/>
                <w:bottom w:color="000000" w:space="0" w:sz="0" w:val="none"/>
                <w:right w:color="000000" w:space="0" w:sz="0" w:val="none"/>
              </w:pBdr>
              <w:rPr>
                <w:rFonts w:ascii="Geo" w:cs="Geo" w:eastAsia="Geo" w:hAnsi="Geo"/>
                <w:b w:val="1"/>
                <w:i w:val="1"/>
                <w:color w:val="4a4a4a"/>
              </w:rPr>
            </w:pPr>
            <w:r w:rsidDel="00000000" w:rsidR="00000000" w:rsidRPr="00000000">
              <w:rPr>
                <w:rFonts w:ascii="Geo" w:cs="Geo" w:eastAsia="Geo" w:hAnsi="Geo"/>
                <w:b w:val="1"/>
                <w:i w:val="1"/>
                <w:color w:val="4a4a4a"/>
                <w:rtl w:val="0"/>
              </w:rPr>
              <w:t xml:space="preserve">Education</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06/2017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b w:val="1"/>
                <w:color w:val="4a4a4a"/>
                <w:sz w:val="20"/>
                <w:szCs w:val="20"/>
                <w:rtl w:val="0"/>
              </w:rPr>
              <w:t xml:space="preserve">Boston International Academy</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Fonts w:ascii="Palatino Linotype" w:cs="Palatino Linotype" w:eastAsia="Palatino Linotype" w:hAnsi="Palatino Linotype"/>
                <w:color w:val="4a4a4a"/>
                <w:sz w:val="20"/>
                <w:szCs w:val="20"/>
                <w:rtl w:val="0"/>
              </w:rPr>
              <w:t xml:space="preserve">Brighton, MA</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color w:val="404040"/>
                <w:sz w:val="20"/>
                <w:szCs w:val="20"/>
                <w:rtl w:val="0"/>
              </w:rPr>
              <w:t xml:space="preserve">Bachelor of Science – Secretarial Studies and Office Administration</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pBdr>
              <w:rPr>
                <w:color w:val="404040"/>
                <w:sz w:val="20"/>
                <w:szCs w:val="20"/>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sectPr>
      <w:pgSz w:h="15840" w:w="12240" w:orient="portrait"/>
      <w:pgMar w:bottom="440" w:top="440" w:left="56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Geo">
    <w:embedRegular w:fontKey="{00000000-0000-0000-0000-000000000000}" r:id="rId1" w:subsetted="0"/>
    <w:embedItalic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26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000000"/>
    </w:rPr>
  </w:style>
  <w:style w:type="character" w:styleId="span" w:customStyle="1">
    <w:name w:val="span"/>
    <w:basedOn w:val="DefaultParagraphFont"/>
    <w:rPr>
      <w:sz w:val="24"/>
      <w:szCs w:val="24"/>
      <w:bdr w:color="auto" w:space="0" w:sz="0" w:val="none"/>
      <w:vertAlign w:val="baseline"/>
    </w:rPr>
  </w:style>
  <w:style w:type="paragraph" w:styleId="divdocumentdivlowerborder" w:customStyle="1">
    <w:name w:val="div_document_div_lowerborder"/>
    <w:basedOn w:val="Normal"/>
    <w:pPr>
      <w:pBdr>
        <w:top w:color="000000" w:space="0" w:sz="8" w:val="single"/>
        <w:bottom w:color="000000" w:space="0" w:sz="24" w:val="single"/>
      </w:pBdr>
      <w:spacing w:line="0" w:lineRule="atLeast"/>
    </w:pPr>
    <w:rPr>
      <w:color w:val="000000"/>
      <w:sz w:val="0"/>
      <w:szCs w:val="0"/>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divSECTIONCNTC" w:customStyle="1">
    <w:name w:val="div_document_div_SECTION_CNTC"/>
    <w:basedOn w:val="Normal"/>
    <w:pPr>
      <w:pBdr>
        <w:bottom w:color="auto" w:space="6" w:sz="0" w:val="none"/>
      </w:pBdr>
    </w:pPr>
  </w:style>
  <w:style w:type="paragraph" w:styleId="divaddress" w:customStyle="1">
    <w:name w:val="div_address"/>
    <w:basedOn w:val="div"/>
    <w:pPr>
      <w:spacing w:line="240" w:lineRule="atLeast"/>
      <w:jc w:val="center"/>
    </w:pPr>
    <w:rPr>
      <w:sz w:val="20"/>
      <w:szCs w:val="20"/>
    </w:rPr>
  </w:style>
  <w:style w:type="character" w:styleId="divaddressli" w:customStyle="1">
    <w:name w:val="div_address_li"/>
    <w:basedOn w:val="DefaultParagraphFont"/>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 w:customStyle="1">
    <w:name w:val="div_document_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00" w:lineRule="atLeast"/>
    </w:pPr>
    <w:rPr>
      <w:color w:val="000000"/>
      <w:sz w:val="26"/>
      <w:szCs w:val="26"/>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ulli" w:customStyle="1">
    <w:name w:val="ul_li"/>
    <w:basedOn w:val="Normal"/>
  </w:style>
  <w:style w:type="table" w:styleId="divdocumenttable" w:customStyle="1">
    <w:name w:val="div_document_table"/>
    <w:basedOn w:val="TableNormal"/>
    <w:tblPr/>
  </w:style>
  <w:style w:type="character" w:styleId="strong" w:customStyle="1">
    <w:name w:val="strong"/>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rPr>
  </w:style>
  <w:style w:type="character" w:styleId="spanpaddedline" w:customStyle="1">
    <w:name w:val="span_paddedline"/>
    <w:basedOn w:val="span"/>
  </w:style>
  <w:style w:type="paragraph" w:styleId="spanpaddedlineParagraph" w:customStyle="1">
    <w:name w:val="span_paddedline Paragraph"/>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companyname" w:customStyle="1">
    <w:name w:val="span_companyname"/>
    <w:basedOn w:val="span"/>
    <w:rPr>
      <w:b w:val="1"/>
      <w:bCs w:val="1"/>
    </w:rPr>
  </w:style>
  <w:style w:type="character" w:styleId="spandegree" w:customStyle="1">
    <w:name w:val="span_degree"/>
    <w:basedOn w:val="span"/>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15" Type="http://schemas.openxmlformats.org/officeDocument/2006/relationships/image" Target="media/image2.png"/><Relationship Id="rId14" Type="http://schemas.openxmlformats.org/officeDocument/2006/relationships/hyperlink" Target="https://livecareer.atlassian.net/browse/CSB-3327" TargetMode="External"/><Relationship Id="rId17"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nMdiW22Zm/YExw9WhdOV50ZlQ==">AMUW2mV03Yv7/ue18dJWijl16UpMYivFiTqJvXye80cQT1n5Hx0SoDFTwGAwcTXMn5hLA/GG31qJAawR1Cznm2N1q+AOoyvDyYKlC78BjWJuGnvU1BItmTo=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3bb19161-cd8e-4819-b71f-adcc9717f678</vt:lpwstr>
  </property>
  <property fmtid="{D5CDD505-2E9C-101B-9397-08002B2CF9AE}" pid="3" name="x1ye=0">
    <vt:lpwstr>uDAAAB+LCAAAAAAABAAVmrW6s1oYhC+IArfiFAR3l02HuztXf/irpMiTsFjzzbzDyg+FYOLHCwiKI6iAECyL0wLLMzSJE9zvJzQPYAJPnVwX5pQviUNURbTgI+09K7w2rx/KulZ3qvygihu3OMQx5K9cJyjMZUnplqbvu7+TEojqbzOUGR8ysyApDcsKKABGC8w5RsvWka/yUuvnMt2zHOIEIlVr3MKVtSMd/SpcRxAi6ARAkBy2pd1OrOljvki</vt:lpwstr>
  </property>
  <property fmtid="{D5CDD505-2E9C-101B-9397-08002B2CF9AE}" pid="4" name="x1ye=1">
    <vt:lpwstr>YXLQOm/QyzIKNoCzwWQkrMMfLtnoYZGgEKy9/ls1OARmycgEUNuJUx/P762vJAkvJ9M1pfIOhOmkcNnOZc+t6+xU/n6m6kTySk6IKsB0k1lsNPXzU8ngFkwH3YrmypIYeHn9dfDi8ziJAcMHt5IXVP7uSXNOa6k6C0rM6DCu+jOuKfgMsQ+ETg90p8QO/mWxpZUYxZPhvpxCyMaos6VVxqNrIMG/MIaHyCjAUC2pfbnoYAI6htpp7I0LveZRg34</vt:lpwstr>
  </property>
  <property fmtid="{D5CDD505-2E9C-101B-9397-08002B2CF9AE}" pid="5" name="x1ye=10">
    <vt:lpwstr>HQwcup9ODPH8vuGmV3BVz8hl3FV1ld8VfF1ow/y82nHp4vzVm9zBhx5ZjVuv2CE5WpD0cN/ftUR1vcIeRvKYS+mG4I31nI3+oxnSlD+V0AGMmbL+IACJXAStSeAhT6eHat6S/SW2a0Z7q7vtRHVuGYBZXN0rJLP/mT1bKEeQ9/f/4iPB59wlqAAr2tZBLZA4LIdKNvrz5uaL/9tqyMJoCBV0YZDU9CWpSKEMC43yRJHj399sEsF0GrRs3E+ItSE</vt:lpwstr>
  </property>
  <property fmtid="{D5CDD505-2E9C-101B-9397-08002B2CF9AE}" pid="6" name="x1ye=11">
    <vt:lpwstr>DFWXpjN3uc3HED/eGxG02Y9R3n0U+Ew9gPZ1MBeL6r4LbywgjJLek/EX60acN6R4SdT/5jaQj2ZjMEpAUd7Hi0qeJ2raOJDKvM1EdvszMB6WipDA0iIkMK3xqyc6/eqW9OwPRn9smD3bm4fwTt5P7cdHoxj37lc0oG/c2SVAlmf4IIqR3Yj/vtAhYAz+f7Qihm08siwa05gFZTT+C5n7uOZnf6bLa+AMsjPochSrfQ5UgNa1iWrl9a8x6WV3DpE</vt:lpwstr>
  </property>
  <property fmtid="{D5CDD505-2E9C-101B-9397-08002B2CF9AE}" pid="7" name="x1ye=12">
    <vt:lpwstr>ynvhWvxgAWC6/vYfZ7gqeTg+Bx48WrLfq75bjh9T2UpEfkSnTMDy5UzcGxP/Cd0oB0abKZ/dMVkL9pgStryGVEplVe+PKu4CXD0TTxIC85TIOn5m0oJarQPXr0MAAZyjX2YMlCT27DuS11KFvoX0lKMJDW3i8Fqbhgwav0n2GNv1GSsROu25BMLflMGk78L2rsK0Xcg30PztEcUOJfY8KsTUOSWG+mJWrT1CvuQM5LDIc0Sw3195aMrlGyou31l</vt:lpwstr>
  </property>
  <property fmtid="{D5CDD505-2E9C-101B-9397-08002B2CF9AE}" pid="8" name="x1ye=13">
    <vt:lpwstr>Xn8sdDG1mmyTIBParXX5yafEYSo3b0NRD1mwpCzxb9MbaTcxR8M1z3uDPSLYuOXlA2OpICCg1+xzvZwVC74id6NBszwS9j72+T7nTeAA4TzFG2vaTW9Xqy7cqnp1mtXY8sxuMS+jCB451ldMWOfLzOynDzpdodZrhfCp62kV0G+Cw54Wg4PcvsAlqvrbzXHlhiTzXqvCCS9+Pqn4TCR8uURC9XYOT5YPTng6kEgVVDEs7q70isiJJjfOw7xiy8B</vt:lpwstr>
  </property>
  <property fmtid="{D5CDD505-2E9C-101B-9397-08002B2CF9AE}" pid="9" name="x1ye=14">
    <vt:lpwstr>Rvi4NFgVmY1rlBabpHgOyBTAfMO06Ssc9Ae5IFTaCGeFCi28tZLAclCXKPs4mTIJbqnxSqviyCIByBrH4Q2yZ90U81sBSKKZPz0vYmwxWVV/6R1zJ/eLCwc1rJ9OtEXufIPg8jZHmFgu6Na9rYy+nBOk9PiyhJAoP6XVhQzyKNthXU2NkXowx+dShdSA/NNdOV2+fRzEM1RJcLtJOiqUT8077E8malAZlSLw3dQ14Wsn8Rh/kJlXgR12LYuH+gJ</vt:lpwstr>
  </property>
  <property fmtid="{D5CDD505-2E9C-101B-9397-08002B2CF9AE}" pid="10" name="x1ye=15">
    <vt:lpwstr>JOHX97luKGK9RU7cBbkbZZo0UJomMgTocCom/Ct7ZfHuyupYnP8gjkNLfZ3r3IkGaCxuxNPpCsN/tBfoBlMH7PIUcggfJ/NNoFzx6G455oa774b6RuarirDh77Am9a5g70AD4LEzK3TTUsVKh3+owP9/cCym5/RPNQxW+3WKvIEbwNwoJLuJ24yVXfxjH7UhN3tfjswRnWZzPQ5B0HL/oxHbn0yBXU+AmDZ1g5vhvWyuhURmlN6/U0LOmlLNBdy</vt:lpwstr>
  </property>
  <property fmtid="{D5CDD505-2E9C-101B-9397-08002B2CF9AE}" pid="11" name="x1ye=16">
    <vt:lpwstr>4U4s3LTGU1TIgfzNH9sAQUFakMgFdwk3IaSJM1J5e1RKJIiRcgLiFfVDhxGZH/Ez5bGVUGjuJA6tCWGBOzqVLZshH9QDWV/Dy8nxNiwk9M5rHjGVmOY0UqIw4fuviZSPcVKlikYIgBoxACTyhPxhIng3NOlgo3/qamPLDP/Zab3Jqn5pYDCOiNn0FOwAZ+Al1dzlaQQWvm8fYf8cN3VqhBv7B/tjc9z6nS7CsvSsoCD2XhUXRsLgDSfH3/aBmWg</vt:lpwstr>
  </property>
  <property fmtid="{D5CDD505-2E9C-101B-9397-08002B2CF9AE}" pid="12" name="x1ye=17">
    <vt:lpwstr>wlT9mCN6PYqF+6TxTgAYq6908oRBeQh7ISozf0d3wDzGaMXJb+YqvSV8oiiOX4lF8UIYZOcYBoUoT7M/F7e1HCkkneF/oZYS+A0XyF4u2/dmZj7EUWO/m4/ecAnmzf56xGsvaUFjjV5bIt8G148g8tohInoKqTVJd0Mj1uaZZFqNE5Ge1VwUKK75qajVmVeY6ceaIq6CVPEyxyhy6EXTBqnpkhEQFDBXhHkim4woeyZ+TtXfBgV6VN6e0ZrUGWa</vt:lpwstr>
  </property>
  <property fmtid="{D5CDD505-2E9C-101B-9397-08002B2CF9AE}" pid="13" name="x1ye=18">
    <vt:lpwstr>qi0Ua8zNGws8uK8PnOg/QOwB6eFL9MB05htokBp4JAidXjrF2VSzgbnoUdk4YdioFifLGMUGzabnZYcVLPo+cc5KWyXKMradO9pvEGOrUDQXhgcv2DQEx0L05I8P8ommt/GYYkoRkT2KBvLosd+OqlfAZ7D9NqMfr8zS4drKgDcFfreby4nl/oCFtpfw1o+jhv/pU/hfcoVJG2ypfZ/dQixVzVDtdfUmc3cYROaWy8Cki9cnqEkuzYgjxZmUvGS</vt:lpwstr>
  </property>
  <property fmtid="{D5CDD505-2E9C-101B-9397-08002B2CF9AE}" pid="14" name="x1ye=19">
    <vt:lpwstr>P5jc/D+/ZKSxUVmGcnHIAiTIUiTznU0VFzTwBaoQaz7/jsRRsdAo8XuS40Mvxu3GiQDLVIPbEpf5kHHQmwrzx9kuGC5kiE7vy3ueCdASFanHdgY3wqKnDGwzX1G+vQbCDLZpNqLDl0zLkl+1QfghQ4EL0J26mYTMjUyxVELJEQu0vwwKF9+a0F683lxsZA7HVzFEmtHbfsB9swZYUArltGRLrcq96LbdvDQ8PyUM1PZqGmmKSpTwh9feC0MGR3M</vt:lpwstr>
  </property>
  <property fmtid="{D5CDD505-2E9C-101B-9397-08002B2CF9AE}" pid="15" name="x1ye=2">
    <vt:lpwstr>PLk6TOxM8Dn937zKja9BDrz7yJ2q8rFP071hrkLn5d6dvKn0t/gbltiptqbsJEFWLyRAq8VH6v+QWP8vbFwkx0Iib3K89huz+YYdJcDiikpjVdtpgtcNoxAIO/w4lDb9pV5gxsqd+JzZrxPcPubtQW1tCh+rSK00kO5rnJ8Q+DzRmeYzF6RzwVlOXP8GDpeClIUoqQ97viONBUl3e0EpbLvR+R6UXDlSECKW26VbVnvX8dDac8tWuwBTRsExOaR</vt:lpwstr>
  </property>
  <property fmtid="{D5CDD505-2E9C-101B-9397-08002B2CF9AE}" pid="16" name="x1ye=20">
    <vt:lpwstr>MsRA5+TU2CC6FKv9MoTkP/2d6MQZ13Tra60brWXJEffQ2G75CV4vtBdUoB4qZnxGumBxQeZOtIMVVnY2itSJ5RS6DOyvSlCUhES4Bc/DNlDzTzp6nosJ2q7/rQoAQFZIwABpbQgBk86mSwhfnq92NcF7WuHGvS/f7yXWtLK2gAf2sH8SQWamyqng7WhDJB/RMS4sOQd88TTp6x+n71yrraxXSivt9Id1YzKmcYr8Nc6FdT+QTn2P1hYPth+glzY</vt:lpwstr>
  </property>
  <property fmtid="{D5CDD505-2E9C-101B-9397-08002B2CF9AE}" pid="17" name="x1ye=21">
    <vt:lpwstr>JK0J8n5/PPYcmcd65QYptsCiAXUNHwcn8hsh6WQe+IcJD1MoZtr4uk3+dEnjzz6QijTUfHByw3HRDK3T7sdZ/aj+m0GqxdV7Cj1kRtXkMLAM9iVjQT/R6kCr6qFF8YF9h98DEgt8SGIcb3CR3fhistkbWxiDFUSB5BUhfb7Hva8k9x/I4HaLUdsDiwlGX3XxzsZZJRf4mm+uenNTcE7hbMEHqimjxd56q6ysOBzXAO9QYgvGVRovsk8TPe1SK7N</vt:lpwstr>
  </property>
  <property fmtid="{D5CDD505-2E9C-101B-9397-08002B2CF9AE}" pid="18" name="x1ye=22">
    <vt:lpwstr>IgBu6wEki4D+ZPKOW9cim0izX9WMDm2SPF/a2Jm2K+xgGBCOkmPpPK5CxJmSqJ7r/RklYamhXGIeWA/mcjCiQXP+Lfl8mKzWQcyRKB2/yc9uND+C2erKRnQMqgv4TZbZMys9W6W3p63YgshzrJmNWtDk/7BmvNiAi8YO2Mwpz2Ek02KAfR5pNbf60uyv7scnzEqMsvnRERRkNRL79GPtUMTXDdht6vPX6zEZz8zpmOKQuUectHZXFZTU5xmIgyX</vt:lpwstr>
  </property>
  <property fmtid="{D5CDD505-2E9C-101B-9397-08002B2CF9AE}" pid="19" name="x1ye=23">
    <vt:lpwstr>yJaxeLV3ResDuTViaR/El71gmR4FiYdGqjJzhhE7C/ueAURKkoIwrhFhC4HrmgrlIymIrupFo6b70Ng4XzxmYn8QlQsxh7A1OxPBHw2XdUDxYfYpg1JMHPWC/76+kyh1yQESsNSP7y2bkADRikmmK03PRfm9RdjJHCpUgZjewcGP/PtP8ZwlBRIxLyDZ+13ZBQpL6j+i1Njwm+2UXBON8B7UopUQejZmSVXd5QkPF+geomEXpyDarpqEjqyS7hr</vt:lpwstr>
  </property>
  <property fmtid="{D5CDD505-2E9C-101B-9397-08002B2CF9AE}" pid="20" name="x1ye=24">
    <vt:lpwstr>KVxt1tsCtXOqfcN6IlumNQUCNPgu/Ru4V/754fvbyM955iAwcrA9UjxUn4JzP+G6An598KK/LcPFNrc0YlyvmdsIlMhIkFNhKH54SVOywHWUGIZXYM0I13cJt8ZvfBMOrr9K41FDLrIV3zVHqaYS4PG3wVwxjI1JDutarAz/lC6NMmGT/02+jdf75QkBPl8r2AtyMrBZm8uKiAccMyPAAVDOzKQov6660OiTnrTP17mb5ETvZqedAmXm4UBjN34</vt:lpwstr>
  </property>
  <property fmtid="{D5CDD505-2E9C-101B-9397-08002B2CF9AE}" pid="21" name="x1ye=25">
    <vt:lpwstr>H3P5rRQFXQ9DbhJP+ZK0qvfYzZD8fLNCSJDMs3zw3CP0LJ2zc8OgPxbrwY4iDt5V7ttynzm6rnM0E/OABKhXylrH45fNIKM7RNHorj6VqmIJ8Zd+8tUkAn5pEIdSgSUOFLJILMF6OH9SofchTLEIaPRr7TwvMIEDOHLsFzSd/BuIukQn58Jcn9bl94VulfEe7bwVDNf6+6sXQqeVTRBUSF6mrOPbjywvlVf+GDOByfJbGVrTYDIhQytPPlqN/BQ</vt:lpwstr>
  </property>
  <property fmtid="{D5CDD505-2E9C-101B-9397-08002B2CF9AE}" pid="22" name="x1ye=26">
    <vt:lpwstr>Ngn7viN28hB4b2i1YOBgzQWS6j7hTdydTy0GAm/xDXI2XVJ9yWz4KSGdsz6372h8RtnkcdTtMgDfbBapLU3HhZq6nvXNhI7P9W+EHBdcrLWASMuhsduEQUQ0vNx2reP4IR2NzPAsk8kqnYpKBtMVX4hH4/P9hNUIr/JFyet8PWGoUXeuUboIJkyBKW6zK5+ZeNOHhaua1KXBQz+oTx7TQd8Gg0XXdJdHy/48PbpXJvA+wzzZoQh/QaIkAlicppp</vt:lpwstr>
  </property>
  <property fmtid="{D5CDD505-2E9C-101B-9397-08002B2CF9AE}" pid="23" name="x1ye=27">
    <vt:lpwstr>V8/oeA7Ta0r1bABryO1tP01jGM5LN7sAgtzlT+H5BI8l/J0IkLGYFLPmIJfRh1FkXyepwXscpW8hVMPE5GfMU/f1hwuVqDOPmc9zeOUegQDPpHxn/QBTOE174n82bL7aoibBhepoBVlGXZQtlxp/32ZpC+0XGJ/lnZaxt8mukoqDgMeYuXPcm812mohfowokhRZYEbDwEzPzddaynI1PmqcUevRvn/OR59oLl5qrlnEWVEtRUVTiqsel9ZPHL5V</vt:lpwstr>
  </property>
  <property fmtid="{D5CDD505-2E9C-101B-9397-08002B2CF9AE}" pid="24" name="x1ye=28">
    <vt:lpwstr>iP/UePg6udP1v7+uA5C56c+5o80UYVgyTm+gnKrVI6b3M4YphDvOQm74OG26c+zdQBDLX3j4vZQKX0cp9WqW+1j6OV5HZOixpdt8pSFCX/dB9xXb/JAcpK5NO1Emc0lgI4qwRlOHGFAAO6j4z7INM5Km7hD3cLIVh5doqkaFKaBiX2jUs+v8T1O7+6P1iRyafZriTi5D7E+kljxItw497feAb2wg7H5dGokSRFqVVTiG712hilZtZ6b0FmOAc1i</vt:lpwstr>
  </property>
  <property fmtid="{D5CDD505-2E9C-101B-9397-08002B2CF9AE}" pid="25" name="x1ye=29">
    <vt:lpwstr>/Q/KPPEu3S8eIyqfM2g5tBfISN/Jpl3GiXm4Ec3LLoFf2o0eDiAq+WAQnlZodM/uM9ynywVcAfH2lXIU5jsBpWJmWWEjz075skvkR/fo2MN/o7w4417iW3ZJZhwM8nVXqtR1kccB9gSl3pm7gJH6ciQfLSc5A5CoPvlPlnlHdvsVzTn8YlyG8dTOrA5TOGFtKgSr3HSAOIqp6TzvofS9NGhcA1fUgp96NuFU7z2NRPD9C7w9D+mFj3zpsreGpA1</vt:lpwstr>
  </property>
  <property fmtid="{D5CDD505-2E9C-101B-9397-08002B2CF9AE}" pid="26" name="x1ye=3">
    <vt:lpwstr>dEP5JD8n4yTTBnjjrkK836vyHMYWozlj1p9C4DQ+YQ45fESounyuRHTm8Eu9RpioW6jQZGVtxWk5ji9/siuvKiqKySrjrrmP9RWA7kTqUF5AVJVWivGdb2aNwCjRcpUJQZwh246D+nybM9Sb6HfWxZjUknjw/Pb5oi1MqQLY1UEwwbnTg+8WXaplLDujIhEidq15RTOrARLH8rIxVv1iWGDWLKyjbtCVlIYhT4DMbop55wN1ktPzp9cYcZpe484</vt:lpwstr>
  </property>
  <property fmtid="{D5CDD505-2E9C-101B-9397-08002B2CF9AE}" pid="27" name="x1ye=30">
    <vt:lpwstr>dBXiSSA82F2qM8OPo2k0yaztWAAYLNFTb+W4/IdtUQS1IZ0DKwBOicTkN2qyYntzcndIr4NDgTuso3keqfX7quIikA0rSTB6LqBTSGS5CoOrp+mFKuT8I2glV29y5GO9UHUjaF46q9Tom+VgBsKXYJ3za/VEsSKhUrPZBJzXfqy4yfqAqXoWKwlCq131AeSJ6Oh4WW5W8BpMKNXtOYtPAc1FzaqA01UrFIHyw09pLU7iQ9Vxophkw6bSf29C8dj</vt:lpwstr>
  </property>
  <property fmtid="{D5CDD505-2E9C-101B-9397-08002B2CF9AE}" pid="28" name="x1ye=31">
    <vt:lpwstr>iNBfwLGvBwiAJlUz1iPNJUNiTjXMv1dUWGu3LSvP5l5x0Mz2CZKWMP6tmQed0FOsh04cY4oLbhLp508dBXSKqpmYTlBnG6bEncjOposwtH8AXJeF/PbCBJubNhhB8miP6p4GQRmuTL6uFdr9wXlm8uDyXsoWfoDaQJtTTpTyRQK3i785w3Kl1PeQ+RiARMaaXTs38/yQ5cY9L4AgDywQGrc+RXlqwb5G5PPj/Q2eMQITzMNKKyYgfhWcpkXOFyh</vt:lpwstr>
  </property>
  <property fmtid="{D5CDD505-2E9C-101B-9397-08002B2CF9AE}" pid="29" name="x1ye=32">
    <vt:lpwstr>VCvQ4QJLiX7eFOGGJo3CszCn8BgO2IUGxV1dSDBVOrbuCR7+UlM+6n6rUAQKuo4CptUeKNnKAlkbStfYFoI6uf82TkCAneQj9zykcQC/9MVbrLBXD+ZNFCYxhOO9244DiqrvzUpOZAaWnsRbbXTn0SdWCPJqUw/BHDEmg46ws/MBNfjVBhx4/RsU0l1plyQ0T/pVkcpW4z+Az+uUS7IWfsJVFscv2/cHcIhAQ4F2zATDteNN3zDGBkpaJz+WLLc</vt:lpwstr>
  </property>
  <property fmtid="{D5CDD505-2E9C-101B-9397-08002B2CF9AE}" pid="30" name="x1ye=33">
    <vt:lpwstr>ieDswVrIe/MO3mSOzvzKemqM6Us4b+VFP0SaHYX8nl84WADPHOq8SISQiD6bhtuNwoCXvvp+Scu8rhqWs/42pzJ5GyAM3PLnvUKBIOFidhe+FVnIyyGRhceMw4aOE8fktE2BodCPUz0G2NviDMRY5fxDZ1asyKw/eKkFiVcFwy/1WfFjxi6C/vzbAJN/1Dji97R6NeZYF4iJOE/+vQ63oIwyBsy95XTkDfW0P0Qic8sRWyBZUkGZlCoWrp+j72U</vt:lpwstr>
  </property>
  <property fmtid="{D5CDD505-2E9C-101B-9397-08002B2CF9AE}" pid="31" name="x1ye=34">
    <vt:lpwstr>NviFdckuSICFTTKPwa3Q9Rof8KE9YlMwrQvR30YwcqmLSJ9AxEJ3Zzbu+27egUfAKVkbKoqZMYkHV+DRN2PitR8IJy0hFDMBTI/g/KBoA6swtK+r02kJjrN7UZYOIjTCzH1jG1aDaxvg44c+kTAT0J75ELOEGH8SX/Ks9rIn0VtAW2W5BjtZBPxRzKp6KG03hV5xFxVLpXeFQYbDSzSpv776QNNeBDryyhftkvQACY3oqLy9EAxUBZjbyQ8Fwyr</vt:lpwstr>
  </property>
  <property fmtid="{D5CDD505-2E9C-101B-9397-08002B2CF9AE}" pid="32" name="x1ye=35">
    <vt:lpwstr>z6ZDWoW7njFwTx0x/lbiYlglnn3PloYzx+O0dZI2dTfASUvxH1ZIw+HYuHp8kU7SJj5tkZwTrj6OOQAwz4NVU5qzhve0PRVUzyszz+dd9l3K1xYWrCAnr0Q/qc3NdvSONYpO6bkowhYNj62+A37tI6J+EIJBkfpG6x5/544dvWvTJwrvXl0EMApiGfMHZM/kAE/BrP+4ClVQ4NcUtFUkq5cydQ1h0J1llvsQbnvj8Adu6E/v3hA9xXlsGbpsdTe</vt:lpwstr>
  </property>
  <property fmtid="{D5CDD505-2E9C-101B-9397-08002B2CF9AE}" pid="33" name="x1ye=36">
    <vt:lpwstr>JpDUC1EZnqoUdbC1cJdgUiIk3dHY9Cpa+lA5Cg55xGrrRbHsdPxDFYs6MljLjIOmdJlGkeTuJox6tjF4dAGQZSSoBNss2Q3kyfiTnlRu65Mr9u397OLV5TXhnMCHl2tHlVcauoOstH5DQfImnNzYPkghfAS4TVZ1JX1rjm7g1WCKy79WH8Qa+3dO0A+JbvCIprt/VYL9lqRANQ/6MXnOdYAajqlmn4IAabv2g42yfirhJ1DIPepU2CDWV8hH4kM</vt:lpwstr>
  </property>
  <property fmtid="{D5CDD505-2E9C-101B-9397-08002B2CF9AE}" pid="34" name="x1ye=37">
    <vt:lpwstr>oH1vZb1LrfKTGTco1R3Xyv71Nglw4WMhA9bbOihBKlEnQ8HiiLWlioYXPseTUkBn3fgcJAba/kh9NrWb2lI1EGzNNSEG5BXhoiTfzvPgX1o7jsAmvAsLulSzOUaDPWHdDyzpshd2wDIJqqlfyYVTrGTuCUNjhJoW3ZxuRj0C3eKLoL5+1qbyTH0DVIaX9HLDV3mIz/7JwoYHNEsuvcbOr6h4OjQe2AdutrIlIXWN/szxiwpHSw68b+8eUIyq0WT</vt:lpwstr>
  </property>
  <property fmtid="{D5CDD505-2E9C-101B-9397-08002B2CF9AE}" pid="35" name="x1ye=38">
    <vt:lpwstr>8xMlHF3Muw4Lph0fiPmgWC8XuXK0SeQDK9YBQWmH7tgEv9H3eDeqXqhybZGs0yVMdbOTbSDaH7yS1HA9KA9r7PRP0M6RKSUqwbiFkrJjG8RJjG/eFtARh/Ls7hdAAVhlCOGx+w6TUwuXkOdBOFNx8sW1JK6yovlmnRe1hC508TxhDNurjMDQHHtUlykz7z9SSB4vPlPNndoOwaTGOF9oP8w9NxSrC/O8T2nA/MnqDyauDjejr5k9nO+QgWPaUAJ</vt:lpwstr>
  </property>
  <property fmtid="{D5CDD505-2E9C-101B-9397-08002B2CF9AE}" pid="36" name="x1ye=39">
    <vt:lpwstr>4KnXSFMmuJci4gYtp71u5O9UiO4Gc7trIksUQD7HI01CeprL16avXpklLDL/egmyiZmd9lgZ5f+3NCmRo8IbHCg78SxEeEUVVxDy1PBeofScpAut7g1870jtC512NzU71H4+r0baWYg7HQYG8ZqybnjjTlWH7lj/b0gQQxM1swAeb4GBNtVBIdM1paTbyrMmFAyH/Yd7P+sDcGmsEWleEyMLld67lW7+oshMJu+ztP101okeHVbtTX3cFkzUiUp</vt:lpwstr>
  </property>
  <property fmtid="{D5CDD505-2E9C-101B-9397-08002B2CF9AE}" pid="37" name="x1ye=4">
    <vt:lpwstr>Dza8XJh7XdSeqhU1EdXKXdNuP+83b038RLcNQA5T9BhFYTzWS+lJ2iGBVyzwi51yj09Z6+HBAwjcFEaEfAY4Fi0JwGNvRs4XFbqJVRPyPjXbwPnfEHaHdv05fAEIrP/3a5epYkxkbQEL9zhVi2uQTuvCPqY5uvy13qftb9yroFc2xi2BgtaVrMLuxdMOWcX7nwEr8JOZAx77HTy7jad5lFHSg+r5yHjaXYhfXQkEM+G11U8Ei8xuXHbm3n5C8hr</vt:lpwstr>
  </property>
  <property fmtid="{D5CDD505-2E9C-101B-9397-08002B2CF9AE}" pid="38" name="x1ye=40">
    <vt:lpwstr>X0prDSGplMbj2Qtko+P0+0ehq+bK81iNk8Bqte5gIcxVr9+IoqMSbzYnGoSi+09R+bv/+ZN50ZIPSGpfW6RAd2w87IqqkkoI+y+wtGuv4x0+V1alXEdDZH9AAX3vWG6ZAppLktLo5jzs71CupyzMiC6ilRhRtVMYJ3LB29AnI/tIIGBqx1NO+DyuMpxOCMvE0Sfex1UfwlYGnt+deNOkrxN4grR1safznHptRbsRgsxfGfB9iI0eTrJKoBtMdLu</vt:lpwstr>
  </property>
  <property fmtid="{D5CDD505-2E9C-101B-9397-08002B2CF9AE}" pid="39" name="x1ye=41">
    <vt:lpwstr>yINSSuQxLfPkjClA34jYratw/8PJ2bEvyOwnjC0KrQ/53ok+HNGLLr7qijV460CZcsgZKf2L6Jtjwl3FdP0fI+dSy1ScTPrlGugBrsz5DFg0g3A1wuorYn7osWCFNRZLGlfTufkF/id1M/ARzk1NRkJa+FAJFMbInq+Pxy4R4ls+ugAuuV75XNmfHx13Ctn13jHCMrpgMvCxIWub4kP6hLJb7gtxwWIqkKLo+59TsoPHgT2zNemqxQKDQC86izL</vt:lpwstr>
  </property>
  <property fmtid="{D5CDD505-2E9C-101B-9397-08002B2CF9AE}" pid="40" name="x1ye=42">
    <vt:lpwstr>KQbkddlnx+1rvY2RdspKot/c+0nSjkQgjiEar4O8uAgWD+Uv9+1HnZ9M4/aTbM6F843Nl15zFnmMcdSDAE7EdQppb2t2bhT/eRe8qb0oPm/qtPBjbq/QeyAsRF5KSdYSg19nJrfPnd+HQbTxCh2rM/mhaTwXrDmSGwGp5mbv4PI8xe9P4A9xZkS+GI3cYRNbIIpYZw7v4zNYh0AqceP4JfQcZvpd8fKK0TfP29vmFh1fZXeKs/f15GHf69nBNSc</vt:lpwstr>
  </property>
  <property fmtid="{D5CDD505-2E9C-101B-9397-08002B2CF9AE}" pid="41" name="x1ye=43">
    <vt:lpwstr>36pBHwb/E5MwEZVib9A1i7zOn4qVClWJsM3WW9j7gfPCfODgsouDw0xYLK9r8rcLoWJ8IYObbE5tu3Ng1ygTzxDD2FiAC9U5vVUeBye7QmBYn84RHBAQpRHs8yVtpHVxQnhfXNNPjb0CGUwKwNKnwsDqTTJOiKs3y27xmHhO3pwj3+VfQdY+d8fMrMZuSVtLVjjtHgnONQXGLcTJp4kGXHTkjFj+7US2LITBGZZqBoe/fvS93xEdQkKzGZ1mx/7</vt:lpwstr>
  </property>
  <property fmtid="{D5CDD505-2E9C-101B-9397-08002B2CF9AE}" pid="42" name="x1ye=44">
    <vt:lpwstr>kOh0QGevwVX8EE2vCb1/AHJ3v9BYQ7UORbnC9d8glzOMwLc2x7TEXs8QIFqmQ5XUw6Ht2ysw/ngi1waSFsZSXcSvfd0RuWJtCKWW6vCGGPZYTWdr7d0cpGGX/nGKCojxzA/FhltSkUXJ2mmJzCgCiK7b+nYqcc+iHO7HgAFcRq35m+H1tK0w8z4Hh9aetqZDG+w7NlrnglIlJdnLhIUAc7j0L+DIpAmQVdRbNg5SWIv3sjTPykORrDP2p8srcus</vt:lpwstr>
  </property>
  <property fmtid="{D5CDD505-2E9C-101B-9397-08002B2CF9AE}" pid="43" name="x1ye=45">
    <vt:lpwstr>54O4HFjGz8i49Gucg6kmAUPxRyCUbuSmb2vZnDAN3gkGYJbl4ESY23Wdii4lrTcMHaIsVlGhC78HS15z3Rs7JK4lh0PbG0pbY3mwXTTzXljuqMuIe3PmuNhDZiFpd4Z2+BBa0HcmSJd1uV28xS3A8b39pjPqwfzPD7w+2aVlKBpJ86TfyUoev/B7sCwbwAAyJnBVvLK7xjDh1vULQMhFHG17eXM5/7YM7yGBnRmrffG/pPDgYTtnTtccQ1EUoqi</vt:lpwstr>
  </property>
  <property fmtid="{D5CDD505-2E9C-101B-9397-08002B2CF9AE}" pid="44" name="x1ye=46">
    <vt:lpwstr>L76+i3Fxl2Gpt/jUZAol9OsZiB3DyA4g7rAmISHfAuc/f1Vgs+eMVcUGklDC88cN0oHC4lV/CHWtVXIW6movllW8pWqUiLWbznlm0KzmfIeLh0DCt9GAZNirYf6ej4tLkgqQ5f6YeulKWQLVBVr9RlKMTJkGH56gb32qvhQx4R3laoXWa67m/+0WcKw57yvszAMA2dnYfqJOVpeyRQKlCLfHEufZCWjdJY9zUOr5gjPHW0/JI/5Ri8dxRSACypM</vt:lpwstr>
  </property>
  <property fmtid="{D5CDD505-2E9C-101B-9397-08002B2CF9AE}" pid="45" name="x1ye=47">
    <vt:lpwstr>Ukf9CTL6sywm/BnzaltJ8iIyul8Z6bpoCBmdWG9l9kQIoifXBXYYjtLl5Wdmo3UjjBZgCThy2SCAdVaHQi26PWFjtLrtaJUC1h+x6w4nYLkTxVme4HP5ekt7l42mlz3X+Ntsi016YLUgXt1zav8aRAVgySxST2BMtCr8czQ0tw+VPcCGb/fyOm2OdKObYfmxsVarhwPb6wNrAAtAD8RUukYsEKyD42gWDgI9ydm4Vba7j40cC8hAkbbxlznt6Wu</vt:lpwstr>
  </property>
  <property fmtid="{D5CDD505-2E9C-101B-9397-08002B2CF9AE}" pid="46" name="x1ye=48">
    <vt:lpwstr>WqVQRpnhQukcnAC7iusRBFSEQTYaXzX1DBA/4T8IhK0y8cRozXytx2z1V6/IijKKh2kH8eA8+TUqVlXt0q+u13vQWu504m1FtFvOMjoVUUovuBhZYBlErE8YoLP9s9kUwRgOMJ23k7+4OfAhVDIbHWRRwVe1AqifFYCvaQT6qTUfJX8aEAMf22ssY2WHQCQrADjt1DcosmejQL6rOd7KSIRw/FPmSLX1IEuTO12zythY/LvlitehduHl/sngq3R</vt:lpwstr>
  </property>
  <property fmtid="{D5CDD505-2E9C-101B-9397-08002B2CF9AE}" pid="47" name="x1ye=49">
    <vt:lpwstr>/w53Y+gcAACxaT2G1eOFidbl70Nm2BSB8tgSm90ADBCIQoQcJagC8hWYxeJxrUgdp+vVXcfr7vL3M+GndTphFiwu2KkQEmdTOEkX5tswnHng49vlX/fff/0ZXsw+4MAAA</vt:lpwstr>
  </property>
  <property fmtid="{D5CDD505-2E9C-101B-9397-08002B2CF9AE}" pid="48" name="x1ye=5">
    <vt:lpwstr>zvvuD4/BZd3NfHxcelXOZcWJPZsI3fspGRNnfoGCRlwPlxHjF+Bc4GlzcWZik4h07fNUM4olk+3PjR4SjbnxmDkTzDAhzjC33Q6bpix28DA6pwlCkxVmzsUFG01n0zb1DtZBF1nW7p9wuvVhPxsFknvSosHSzmmoesCFqmVk2rV1IXZil2B/eZuK9MHEtVpO6BEK+G4DOwSCpSlnr5wCqChJgDHECoZkNZqXLOz0mTzIRCCm4FfNmxQ3+vs/TRH</vt:lpwstr>
  </property>
  <property fmtid="{D5CDD505-2E9C-101B-9397-08002B2CF9AE}" pid="49" name="x1ye=6">
    <vt:lpwstr>eV5IvhRIj7ouiMW9GOBSRIuykOuwxsFzsYmOlt+VfPqh4M4xjoRiKZ/anDQEK+p9EDVIoqbqL8yoEXHANofNaXpnqFtnntep54mSi3M1xu8Ak2zM3D+4twOS/MVqLp7E9OuDHPEBbBXpcql8z421lgoNHwOTv5s6DmpQut9PpyxIuxSOVBnOUSk1hBJpEOzRfy5rlQmsM8jnhkCZiBT2M+OKLNhKexe+d+FRRchv72429jUihq0KvU0zMRcZ5JM</vt:lpwstr>
  </property>
  <property fmtid="{D5CDD505-2E9C-101B-9397-08002B2CF9AE}" pid="50" name="x1ye=7">
    <vt:lpwstr>Cvq2JfndZK5Ni1KRoaD7LesqlMLV5Ivib9Eq0OHpcb+HasADVsTezH9lS6WPaRwnM2R2k2Us5FwJ5b9biPuHUL5qWlHh5GrjD2IuvkChk6BVzMLDY2RdigNpYb9EdDLuf+Q0+1bIOp4MyX0iIwPtuf31ka7VrQrHcL5BQNrsC8opKQqU3UFXG+h3jKpgSpHCebFxQieJK0wPP3csAtP9oUavr9gHY9e59WRKaXttnrh/HjoGd0o5kqFd3xmWlY9</vt:lpwstr>
  </property>
  <property fmtid="{D5CDD505-2E9C-101B-9397-08002B2CF9AE}" pid="51" name="x1ye=8">
    <vt:lpwstr>DH3KBawZPl1gP6DI5g+JkM36DMQ01kbvK1uxfn/pQaB4ndPQ7VtWiQFpmmmRNPE6fKCw1keX8ThSEhyKvhGXWdpBF487E3o1alXLX307K3OrDpT93QtMu2+IJOsFGgkdXSFcmNng1zkkpXl8jV1n+gdtHcBlbERVK08kG74ogcTxcjTE2iYk3rSTb9o4u+VlEqJV83TF+k+Q662/ejkC6Op7+4Nn3n+bvVnqTMdmZ+TsHpeSoad4HjAEUxHvG1d</vt:lpwstr>
  </property>
  <property fmtid="{D5CDD505-2E9C-101B-9397-08002B2CF9AE}" pid="52" name="x1ye=9">
    <vt:lpwstr>OVIHVz7Hc360dUo+pClem9x8I9GxFjctihZgd+4xQ8JlrcCsDriFLwqExCHjo48wh/Hnp3FieptH5qWMshqsBerM+fym/4v4xsfJtxxcvFkBqf1THUs0QjniA/jm/6ALBHcCOCEGMVui8dOiRu3GRm4e0lg4GHiUU3LmHoIRpLkWeEzmU318M+N6IV1JgqkJWf/QR7xxY2YVbUr9KPbRx2jCWzl2l8LLM4s5vCBFDgrZqVT7dn5kaJ39ABGq/F9</vt:lpwstr>
  </property>
</Properties>
</file>