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0.0" w:type="pct"/>
        <w:tblLayout w:type="fixed"/>
        <w:tblLook w:val="0400"/>
      </w:tblPr>
      <w:tblGrid>
        <w:gridCol w:w="4640"/>
        <w:gridCol w:w="500"/>
        <w:gridCol w:w="6600"/>
        <w:gridCol w:w="500"/>
        <w:tblGridChange w:id="0">
          <w:tblGrid>
            <w:gridCol w:w="4640"/>
            <w:gridCol w:w="500"/>
            <w:gridCol w:w="6600"/>
            <w:gridCol w:w="500"/>
          </w:tblGrid>
        </w:tblGridChange>
      </w:tblGrid>
      <w:tr>
        <w:trPr>
          <w:cantSplit w:val="0"/>
          <w:trHeight w:val="14800" w:hRule="atLeast"/>
          <w:tblHeader w:val="0"/>
        </w:trPr>
        <w:tc>
          <w:tcPr>
            <w:shd w:fill="fe7a66" w:val="clear"/>
            <w:tcMar>
              <w:top w:w="500.0" w:type="dxa"/>
              <w:left w:w="0.0" w:type="dxa"/>
              <w:bottom w:w="5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Palatino Linotype" w:cs="Palatino Linotype" w:eastAsia="Palatino Linotype" w:hAnsi="Palatino Linotype"/>
                <w:b w:val="1"/>
                <w:color w:val="ffff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rtl w:val="0"/>
              </w:rPr>
              <w:t xml:space="preserve">      VICKY SANDERS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" w:lineRule="auto"/>
              <w:rPr/>
            </w:pPr>
            <w:r w:rsidDel="00000000" w:rsidR="00000000" w:rsidRPr="00000000">
              <w:rPr>
                <w:color w:val="ffffff"/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mallCaps w:val="1"/>
                <w:color w:val="ffffff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2"/>
              <w:tblW w:w="4640.0" w:type="dxa"/>
              <w:jc w:val="left"/>
              <w:tblLayout w:type="fixed"/>
              <w:tblLook w:val="0400"/>
            </w:tblPr>
            <w:tblGrid>
              <w:gridCol w:w="500"/>
              <w:gridCol w:w="500"/>
              <w:gridCol w:w="3140"/>
              <w:gridCol w:w="500"/>
              <w:tblGridChange w:id="0">
                <w:tblGrid>
                  <w:gridCol w:w="500"/>
                  <w:gridCol w:w="500"/>
                  <w:gridCol w:w="3140"/>
                  <w:gridCol w:w="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C">
                  <w:pPr>
                    <w:rPr>
                      <w:rFonts w:ascii="Palatino Linotype" w:cs="Palatino Linotype" w:eastAsia="Palatino Linotype" w:hAnsi="Palatino Linotype"/>
                      <w:color w:val="ffffff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8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firstLine="0"/>
                    <w:jc w:val="left"/>
                    <w:rPr>
                      <w:rFonts w:ascii="Palatino Linotype" w:cs="Palatino Linotype" w:eastAsia="Palatino Linotype" w:hAnsi="Palatino Linotype"/>
                      <w:b w:val="0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b w:val="0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78201" cy="254455"/>
                        <wp:effectExtent b="0" l="0" r="0" t="0"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2544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alatino Linotype" w:cs="Palatino Linotype" w:eastAsia="Palatino Linotype" w:hAnsi="Palatino Linotype"/>
                      <w:b w:val="0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8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F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Butler, PA 16506 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0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1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8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alatino Linotype" w:cs="Palatino Linotype" w:eastAsia="Palatino Linotype" w:hAnsi="Palatino Linotype"/>
                      <w:b w:val="0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b w:val="0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241623" cy="190998"/>
                        <wp:effectExtent b="0" l="0" r="0" t="0"/>
                        <wp:docPr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19099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8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33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(555) 555-5555 / (555) 555-5555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4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5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8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3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" w:right="0" w:firstLine="0"/>
                    <w:jc w:val="left"/>
                    <w:rPr>
                      <w:rFonts w:ascii="Palatino Linotype" w:cs="Palatino Linotype" w:eastAsia="Palatino Linotype" w:hAnsi="Palatino Linotype"/>
                      <w:b w:val="0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b w:val="0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78201" cy="140232"/>
                        <wp:effectExtent b="0" l="0" r="0" t="0"/>
                        <wp:docPr id="2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3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example@example.com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8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ffffff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tbl>
            <w:tblPr>
              <w:tblStyle w:val="Table3"/>
              <w:tblW w:w="4640.0" w:type="dxa"/>
              <w:jc w:val="left"/>
              <w:tblInd w:w="500.0" w:type="dxa"/>
              <w:tblLayout w:type="fixed"/>
              <w:tblLook w:val="0400"/>
            </w:tblPr>
            <w:tblGrid>
              <w:gridCol w:w="4640"/>
              <w:tblGridChange w:id="0">
                <w:tblGrid>
                  <w:gridCol w:w="464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tcBorders>
                    <w:top w:color="ffffff" w:space="0" w:sz="16" w:val="single"/>
                  </w:tcBorders>
                  <w:tcMar>
                    <w:top w:w="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A">
                  <w:pPr>
                    <w:rPr>
                      <w:rFonts w:ascii="Palatino Linotype" w:cs="Palatino Linotype" w:eastAsia="Palatino Linotype" w:hAnsi="Palatino Linotype"/>
                      <w:color w:val="ffffff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700" w:right="500" w:hanging="210"/>
              <w:jc w:val="left"/>
              <w:rPr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0.0" w:type="dxa"/>
              <w:left w:w="0.0" w:type="dxa"/>
              <w:bottom w:w="5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</w:r>
          </w:p>
          <w:tbl>
            <w:tblPr>
              <w:tblStyle w:val="Table4"/>
              <w:tblW w:w="6600.0" w:type="dxa"/>
              <w:jc w:val="left"/>
              <w:tblLayout w:type="fixed"/>
              <w:tblLook w:val="0400"/>
            </w:tblPr>
            <w:tblGrid>
              <w:gridCol w:w="6600"/>
              <w:tblGridChange w:id="0">
                <w:tblGrid>
                  <w:gridCol w:w="660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tcBorders>
                    <w:top w:color="4a4a4a" w:space="0" w:sz="16" w:val="single"/>
                  </w:tcBorders>
                  <w:tcMar>
                    <w:top w:w="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6">
                  <w:pPr>
                    <w:rPr>
                      <w:rFonts w:ascii="Palatino Linotype" w:cs="Palatino Linotype" w:eastAsia="Palatino Linotype" w:hAnsi="Palatino Linotype"/>
                      <w:color w:val="020303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020303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02030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02030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July 2018 to Current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Executive Assistant to the CEO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LifeSquare Connect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Fairview, PA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000000" w:space="12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 2014 to July 2018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Anthem Therapy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Avonia, PA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12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September 2012 to June 2013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Arcadia University Physical Therapy Health Science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Glenside, PA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Answered incoming phone calls and transferred to staff members or provide requested information.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Sorted and distributed office mail and recorded incoming shipments for corporate records.</w:t>
            </w:r>
          </w:p>
          <w:tbl>
            <w:tblPr>
              <w:tblStyle w:val="Table5"/>
              <w:tblW w:w="6600.0" w:type="dxa"/>
              <w:jc w:val="left"/>
              <w:tblLayout w:type="fixed"/>
              <w:tblLook w:val="0400"/>
            </w:tblPr>
            <w:tblGrid>
              <w:gridCol w:w="6600"/>
              <w:tblGridChange w:id="0">
                <w:tblGrid>
                  <w:gridCol w:w="660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tcBorders>
                    <w:top w:color="4a4a4a" w:space="0" w:sz="16" w:val="single"/>
                  </w:tcBorders>
                  <w:tcMar>
                    <w:top w:w="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7">
                  <w:pPr>
                    <w:rPr>
                      <w:rFonts w:ascii="Palatino Linotype" w:cs="Palatino Linotype" w:eastAsia="Palatino Linotype" w:hAnsi="Palatino Linotype"/>
                      <w:color w:val="020303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020303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02030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1"/>
                <w:strike w:val="0"/>
                <w:color w:val="02030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Secretarial Studies And Office Administration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Arcadia University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Glenside, PA 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2030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Palatino Linotype" w:cs="Palatino Linotype" w:eastAsia="Palatino Linotype" w:hAnsi="Palatino Linotype"/>
          <w:color w:val="020303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format/chronological" TargetMode="External"/><Relationship Id="rId10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work" TargetMode="External"/><Relationship Id="rId8" Type="http://schemas.openxmlformats.org/officeDocument/2006/relationships/hyperlink" Target="https://www.jobhero.com/career-guides/resume/format/chronologic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